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9" w:rsidRDefault="00501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2</w:t>
      </w:r>
      <w:r w:rsidR="009B0C87">
        <w:rPr>
          <w:rFonts w:ascii="Times New Roman" w:hAnsi="Times New Roman" w:cs="Times New Roman"/>
          <w:b/>
          <w:sz w:val="28"/>
          <w:szCs w:val="28"/>
        </w:rPr>
        <w:t>, 2014</w:t>
      </w:r>
    </w:p>
    <w:p w:rsidR="009B0C87" w:rsidRPr="008763DD" w:rsidRDefault="008763DD" w:rsidP="009B0C8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3DD">
        <w:rPr>
          <w:rFonts w:ascii="Times New Roman" w:hAnsi="Times New Roman" w:cs="Times New Roman"/>
          <w:i/>
          <w:sz w:val="28"/>
          <w:szCs w:val="28"/>
        </w:rPr>
        <w:t>Post-retirement p</w:t>
      </w:r>
      <w:r w:rsidR="009B0C87" w:rsidRPr="008763DD">
        <w:rPr>
          <w:rFonts w:ascii="Times New Roman" w:hAnsi="Times New Roman" w:cs="Times New Roman"/>
          <w:i/>
          <w:sz w:val="28"/>
          <w:szCs w:val="28"/>
        </w:rPr>
        <w:t xml:space="preserve">apers by Don </w:t>
      </w:r>
      <w:proofErr w:type="spellStart"/>
      <w:r w:rsidR="009B0C87" w:rsidRPr="008763DD">
        <w:rPr>
          <w:rFonts w:ascii="Times New Roman" w:hAnsi="Times New Roman" w:cs="Times New Roman"/>
          <w:i/>
          <w:sz w:val="28"/>
          <w:szCs w:val="28"/>
        </w:rPr>
        <w:t>Villarejo</w:t>
      </w:r>
      <w:proofErr w:type="spellEnd"/>
    </w:p>
    <w:p w:rsidR="009B0C87" w:rsidRDefault="009B0C87" w:rsidP="009B0C87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</w:rPr>
        <w:t>“Health Care Access Among Un</w:t>
      </w:r>
      <w:r w:rsidR="00A02D70">
        <w:rPr>
          <w:rFonts w:ascii="Times New Roman" w:eastAsia="Calibri" w:hAnsi="Times New Roman" w:cs="Times New Roman"/>
          <w:sz w:val="28"/>
          <w:szCs w:val="28"/>
        </w:rPr>
        <w:t>documented</w:t>
      </w:r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 Farm Laborers in California,” Paper for panel presentation on </w:t>
      </w:r>
      <w:r w:rsidRPr="009B0C87">
        <w:rPr>
          <w:rFonts w:ascii="Times New Roman" w:eastAsia="Calibri" w:hAnsi="Times New Roman" w:cs="Times New Roman"/>
          <w:i/>
          <w:iCs/>
          <w:sz w:val="28"/>
          <w:szCs w:val="28"/>
        </w:rPr>
        <w:t>Barriers to Health: Comparative Perspectives on Migrant Farm Workers’ Access to Care Amidst Structural Constraints</w:t>
      </w:r>
      <w:r w:rsidRPr="009B0C87">
        <w:rPr>
          <w:rFonts w:ascii="Times New Roman" w:eastAsia="Calibri" w:hAnsi="Times New Roman" w:cs="Times New Roman"/>
          <w:sz w:val="28"/>
          <w:szCs w:val="28"/>
        </w:rPr>
        <w:t>, Society for Applied Anthropology, Annual Meeting, Santa Fe, New Mexico, March 21, 2009</w:t>
      </w:r>
      <w:r w:rsidR="005910B0">
        <w:rPr>
          <w:rFonts w:ascii="Times New Roman" w:eastAsia="Calibri" w:hAnsi="Times New Roman" w:cs="Times New Roman"/>
          <w:sz w:val="28"/>
          <w:szCs w:val="28"/>
        </w:rPr>
        <w:t>, 23 pp</w:t>
      </w:r>
      <w:r w:rsidRPr="009B0C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3DD" w:rsidRPr="009B0C87" w:rsidRDefault="008763DD" w:rsidP="009B0C87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B0C87" w:rsidRPr="009B0C87" w:rsidRDefault="009B0C87" w:rsidP="008763DD">
      <w:pPr>
        <w:jc w:val="left"/>
        <w:rPr>
          <w:rFonts w:ascii="Times New Roman" w:hAnsi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  <w:u w:val="single"/>
        </w:rPr>
        <w:t>Environmental Health Policy and California’s Farm Labor Housing</w:t>
      </w:r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, Don </w:t>
      </w:r>
      <w:proofErr w:type="spellStart"/>
      <w:r w:rsidRPr="009B0C87">
        <w:rPr>
          <w:rFonts w:ascii="Times New Roman" w:eastAsia="Calibri" w:hAnsi="Times New Roman" w:cs="Times New Roman"/>
          <w:sz w:val="28"/>
          <w:szCs w:val="28"/>
        </w:rPr>
        <w:t>Villarejo</w:t>
      </w:r>
      <w:proofErr w:type="spellEnd"/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 and Marc B. </w:t>
      </w:r>
      <w:proofErr w:type="spellStart"/>
      <w:r w:rsidRPr="009B0C87">
        <w:rPr>
          <w:rFonts w:ascii="Times New Roman" w:eastAsia="Calibri" w:hAnsi="Times New Roman" w:cs="Times New Roman"/>
          <w:sz w:val="28"/>
          <w:szCs w:val="28"/>
        </w:rPr>
        <w:t>Schenker</w:t>
      </w:r>
      <w:proofErr w:type="spellEnd"/>
      <w:r w:rsidRPr="009B0C87">
        <w:rPr>
          <w:rFonts w:ascii="Times New Roman" w:eastAsia="Calibri" w:hAnsi="Times New Roman" w:cs="Times New Roman"/>
          <w:sz w:val="28"/>
          <w:szCs w:val="28"/>
        </w:rPr>
        <w:t>, Policy paper, John Muir Institute of the Environment, University</w:t>
      </w:r>
      <w:r w:rsidR="009652EA">
        <w:rPr>
          <w:rFonts w:ascii="Times New Roman" w:eastAsia="Calibri" w:hAnsi="Times New Roman" w:cs="Times New Roman"/>
          <w:sz w:val="28"/>
          <w:szCs w:val="28"/>
        </w:rPr>
        <w:t xml:space="preserve"> of California, Davis, May 2007, 34 pp.</w:t>
      </w:r>
    </w:p>
    <w:p w:rsidR="009B0C87" w:rsidRPr="009B0C87" w:rsidRDefault="009B0C87" w:rsidP="008763DD">
      <w:pPr>
        <w:jc w:val="left"/>
        <w:rPr>
          <w:rFonts w:ascii="Times New Roman" w:hAnsi="Times New Roman"/>
          <w:sz w:val="28"/>
          <w:szCs w:val="28"/>
        </w:rPr>
      </w:pPr>
    </w:p>
    <w:p w:rsidR="009B0C87" w:rsidRPr="009B0C87" w:rsidRDefault="009B0C87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  <w:u w:val="single"/>
        </w:rPr>
        <w:t>Farm Labor Research Needs: How Do Workers Fare When Production Increases?</w:t>
      </w:r>
      <w:r w:rsidRPr="009B0C87">
        <w:rPr>
          <w:rFonts w:ascii="Times New Roman" w:eastAsia="Calibri" w:hAnsi="Times New Roman" w:cs="Times New Roman"/>
          <w:sz w:val="28"/>
          <w:szCs w:val="28"/>
        </w:rPr>
        <w:t>, Invited paper presented at National Conference on Immigration Reform: Implications for Farmers, Farm Workers and U.S. Agriculture, University of California and U.S. Department of Agriculture, Was</w:t>
      </w:r>
      <w:r w:rsidR="00C01C22">
        <w:rPr>
          <w:rFonts w:ascii="Times New Roman" w:eastAsia="Calibri" w:hAnsi="Times New Roman" w:cs="Times New Roman"/>
          <w:sz w:val="28"/>
          <w:szCs w:val="28"/>
        </w:rPr>
        <w:t>hington, D.C., June 14-15, 2006, 12 pp.</w:t>
      </w:r>
    </w:p>
    <w:p w:rsidR="009B0C87" w:rsidRPr="009B0C87" w:rsidRDefault="009B0C87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B0C87" w:rsidRPr="009B0C87" w:rsidRDefault="009B0C87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  <w:u w:val="single"/>
        </w:rPr>
        <w:t>Policies to Improve the Health and Well-Being of California’s Hired Farm Workers</w:t>
      </w:r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, Don </w:t>
      </w:r>
      <w:proofErr w:type="spellStart"/>
      <w:r w:rsidRPr="009B0C87">
        <w:rPr>
          <w:rFonts w:ascii="Times New Roman" w:eastAsia="Calibri" w:hAnsi="Times New Roman" w:cs="Times New Roman"/>
          <w:sz w:val="28"/>
          <w:szCs w:val="28"/>
        </w:rPr>
        <w:t>Villarejo</w:t>
      </w:r>
      <w:proofErr w:type="spellEnd"/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 and Marc B. </w:t>
      </w:r>
      <w:proofErr w:type="spellStart"/>
      <w:r w:rsidRPr="009B0C87">
        <w:rPr>
          <w:rFonts w:ascii="Times New Roman" w:eastAsia="Calibri" w:hAnsi="Times New Roman" w:cs="Times New Roman"/>
          <w:sz w:val="28"/>
          <w:szCs w:val="28"/>
        </w:rPr>
        <w:t>Schenker</w:t>
      </w:r>
      <w:proofErr w:type="spellEnd"/>
      <w:r w:rsidRPr="009B0C87">
        <w:rPr>
          <w:rFonts w:ascii="Times New Roman" w:eastAsia="Calibri" w:hAnsi="Times New Roman" w:cs="Times New Roman"/>
          <w:sz w:val="28"/>
          <w:szCs w:val="28"/>
        </w:rPr>
        <w:t>, Policy paper presented at State Capitol Legislative Briefing, Policy Research Seminar, California Program on Access to Care and Western Center for Agriculture Safety and Health, Sa</w:t>
      </w:r>
      <w:r w:rsidR="00F55D4B">
        <w:rPr>
          <w:rFonts w:ascii="Times New Roman" w:eastAsia="Calibri" w:hAnsi="Times New Roman" w:cs="Times New Roman"/>
          <w:sz w:val="28"/>
          <w:szCs w:val="28"/>
        </w:rPr>
        <w:t>cramento, CA, November 17, 2005, 27 pp.</w:t>
      </w:r>
    </w:p>
    <w:p w:rsidR="009B0C87" w:rsidRPr="009B0C87" w:rsidRDefault="009B0C87" w:rsidP="009B0C87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B0C87" w:rsidRDefault="009B0C87" w:rsidP="009B0C87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  <w:u w:val="single"/>
        </w:rPr>
        <w:t>Mendocino County Hired Farm Workers: Number and Characteristics</w:t>
      </w:r>
      <w:r w:rsidRPr="009B0C87">
        <w:rPr>
          <w:rFonts w:ascii="Times New Roman" w:eastAsia="Calibri" w:hAnsi="Times New Roman" w:cs="Times New Roman"/>
          <w:sz w:val="28"/>
          <w:szCs w:val="28"/>
        </w:rPr>
        <w:t>, Report prepared for California Rural Legal Assistance, Inc., February 15, 2005, 13 pp.</w:t>
      </w:r>
    </w:p>
    <w:p w:rsidR="009652EA" w:rsidRPr="009B0C87" w:rsidRDefault="009652EA" w:rsidP="009B0C87">
      <w:pPr>
        <w:jc w:val="left"/>
        <w:rPr>
          <w:rFonts w:ascii="Times New Roman" w:hAnsi="Times New Roman"/>
          <w:sz w:val="28"/>
          <w:szCs w:val="28"/>
        </w:rPr>
      </w:pPr>
    </w:p>
    <w:p w:rsidR="008763DD" w:rsidRPr="009B0C87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  <w:u w:val="single"/>
        </w:rPr>
        <w:t>Jobless After a Man-made Drought</w:t>
      </w:r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, Research Report, Fresno County Economic Opportunities Commission and the Fresno County Workforce Investment Board, August </w:t>
      </w:r>
      <w:r w:rsidR="000E07D0">
        <w:rPr>
          <w:rFonts w:ascii="Times New Roman" w:eastAsia="Calibri" w:hAnsi="Times New Roman" w:cs="Times New Roman"/>
          <w:sz w:val="28"/>
          <w:szCs w:val="28"/>
        </w:rPr>
        <w:t>31, 2004, 26 pp.</w:t>
      </w:r>
    </w:p>
    <w:p w:rsidR="008763DD" w:rsidRPr="009B0C87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8763DD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B0C87">
        <w:rPr>
          <w:rFonts w:ascii="Times New Roman" w:eastAsia="Calibri" w:hAnsi="Times New Roman" w:cs="Times New Roman"/>
          <w:sz w:val="28"/>
          <w:szCs w:val="28"/>
          <w:u w:val="single"/>
        </w:rPr>
        <w:t>Patterns of Employer Sanctions Enforcement in the U.S. and California</w:t>
      </w:r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, Report submitted to the University of California Institute for Labor and Employment, and the National Science Foundation, Don </w:t>
      </w:r>
      <w:proofErr w:type="spellStart"/>
      <w:r w:rsidRPr="009B0C87">
        <w:rPr>
          <w:rFonts w:ascii="Times New Roman" w:eastAsia="Calibri" w:hAnsi="Times New Roman" w:cs="Times New Roman"/>
          <w:sz w:val="28"/>
          <w:szCs w:val="28"/>
        </w:rPr>
        <w:t>Villarejo</w:t>
      </w:r>
      <w:proofErr w:type="spellEnd"/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 and Miriam Wells, October 18, 2003, 35 pp.</w:t>
      </w:r>
    </w:p>
    <w:p w:rsidR="008763DD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8763DD" w:rsidRPr="008763DD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Who’s In Charge?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Labor Market Intermediaries in California Employment</w:t>
      </w:r>
      <w:r>
        <w:rPr>
          <w:rFonts w:ascii="Times New Roman" w:eastAsia="Calibri" w:hAnsi="Times New Roman" w:cs="Times New Roman"/>
          <w:sz w:val="28"/>
          <w:szCs w:val="28"/>
        </w:rPr>
        <w:t xml:space="preserve">, Don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Villarejo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March 25, 2003, 135 pp.</w:t>
      </w:r>
      <w:proofErr w:type="gramEnd"/>
    </w:p>
    <w:p w:rsidR="008763DD" w:rsidRPr="009B0C87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8763DD" w:rsidRDefault="009B0C87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763DD">
        <w:rPr>
          <w:rFonts w:ascii="Times New Roman" w:eastAsia="Calibri" w:hAnsi="Times New Roman" w:cs="Times New Roman"/>
          <w:sz w:val="28"/>
          <w:szCs w:val="28"/>
          <w:u w:val="single"/>
        </w:rPr>
        <w:t>California’s Agricultural Employers: Twenty-five Years Later</w:t>
      </w:r>
      <w:r w:rsidRPr="009B0C87">
        <w:rPr>
          <w:rFonts w:ascii="Times New Roman" w:eastAsia="Calibri" w:hAnsi="Times New Roman" w:cs="Times New Roman"/>
          <w:sz w:val="28"/>
          <w:szCs w:val="28"/>
        </w:rPr>
        <w:t>, Invited paper, Symposium to Observe 25</w:t>
      </w:r>
      <w:r w:rsidRPr="009B0C87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9B0C87">
        <w:rPr>
          <w:rFonts w:ascii="Times New Roman" w:eastAsia="Calibri" w:hAnsi="Times New Roman" w:cs="Times New Roman"/>
          <w:sz w:val="28"/>
          <w:szCs w:val="28"/>
        </w:rPr>
        <w:t xml:space="preserve"> Anniversary of the Agricultural Labor Relations Act, University of Cal</w:t>
      </w:r>
      <w:r w:rsidR="000E07D0">
        <w:rPr>
          <w:rFonts w:ascii="Times New Roman" w:eastAsia="Calibri" w:hAnsi="Times New Roman" w:cs="Times New Roman"/>
          <w:sz w:val="28"/>
          <w:szCs w:val="28"/>
        </w:rPr>
        <w:t>ifornia, Davis, October 4, 2000, 26 pp.</w:t>
      </w:r>
    </w:p>
    <w:p w:rsidR="008763DD" w:rsidRDefault="008763D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B0C87" w:rsidRDefault="008763DD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Early unpublished papers (1976 – 1987)</w:t>
      </w:r>
    </w:p>
    <w:p w:rsidR="008763DD" w:rsidRDefault="00C05D28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05D28">
        <w:rPr>
          <w:rFonts w:ascii="Times New Roman" w:eastAsia="Calibri" w:hAnsi="Times New Roman" w:cs="Times New Roman"/>
          <w:sz w:val="28"/>
          <w:szCs w:val="28"/>
        </w:rPr>
        <w:t>Critique</w:t>
      </w:r>
      <w:r>
        <w:rPr>
          <w:rFonts w:ascii="Times New Roman" w:eastAsia="Calibri" w:hAnsi="Times New Roman" w:cs="Times New Roman"/>
          <w:sz w:val="28"/>
          <w:szCs w:val="28"/>
        </w:rPr>
        <w:t xml:space="preserve"> of</w:t>
      </w:r>
      <w:r w:rsidRPr="00C05D2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05D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Migrant </w:t>
      </w:r>
      <w:proofErr w:type="spellStart"/>
      <w:r w:rsidRPr="00C05D28">
        <w:rPr>
          <w:rFonts w:ascii="Times New Roman" w:eastAsia="Calibri" w:hAnsi="Times New Roman" w:cs="Times New Roman"/>
          <w:sz w:val="28"/>
          <w:szCs w:val="28"/>
          <w:u w:val="single"/>
        </w:rPr>
        <w:t>Farmworkers</w:t>
      </w:r>
      <w:proofErr w:type="spellEnd"/>
      <w:r w:rsidRPr="00C05D28">
        <w:rPr>
          <w:rFonts w:ascii="Times New Roman" w:eastAsia="Calibri" w:hAnsi="Times New Roman" w:cs="Times New Roman"/>
          <w:sz w:val="28"/>
          <w:szCs w:val="28"/>
          <w:u w:val="single"/>
        </w:rPr>
        <w:t>: Number and Distribution by Philip L. Martin and James S. Holt</w:t>
      </w:r>
      <w:r>
        <w:rPr>
          <w:rFonts w:ascii="Times New Roman" w:eastAsia="Calibri" w:hAnsi="Times New Roman" w:cs="Times New Roman"/>
          <w:sz w:val="28"/>
          <w:szCs w:val="28"/>
        </w:rPr>
        <w:t xml:space="preserve">, Don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Villarejo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Leo Estrada and Paul Barnett, May 13, 1987, 38 pp.</w:t>
      </w:r>
    </w:p>
    <w:p w:rsidR="00C05D28" w:rsidRDefault="00C05D28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05D28" w:rsidRPr="00C05D28" w:rsidRDefault="00C05D28" w:rsidP="008763DD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The Political Economy of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Agribusines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in California</w:t>
      </w:r>
      <w:r>
        <w:rPr>
          <w:rFonts w:ascii="Times New Roman" w:eastAsia="Calibri" w:hAnsi="Times New Roman" w:cs="Times New Roman"/>
          <w:sz w:val="28"/>
          <w:szCs w:val="28"/>
        </w:rPr>
        <w:t xml:space="preserve">, Don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Villarejo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Congressional Record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122</w:t>
      </w:r>
      <w:r>
        <w:rPr>
          <w:rFonts w:ascii="Times New Roman" w:eastAsia="Calibri" w:hAnsi="Times New Roman" w:cs="Times New Roman"/>
          <w:sz w:val="28"/>
          <w:szCs w:val="28"/>
        </w:rPr>
        <w:t>(150):</w:t>
      </w:r>
      <w:r w:rsidR="00501FC8">
        <w:rPr>
          <w:rFonts w:ascii="Times New Roman" w:eastAsia="Calibri" w:hAnsi="Times New Roman" w:cs="Times New Roman"/>
          <w:sz w:val="28"/>
          <w:szCs w:val="28"/>
        </w:rPr>
        <w:t>E5343-E5344, September 30, 1976.</w:t>
      </w:r>
    </w:p>
    <w:sectPr w:rsidR="00C05D28" w:rsidRPr="00C05D28" w:rsidSect="0062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B0C87"/>
    <w:rsid w:val="000E07D0"/>
    <w:rsid w:val="002916D9"/>
    <w:rsid w:val="00475385"/>
    <w:rsid w:val="00501FC8"/>
    <w:rsid w:val="00546F84"/>
    <w:rsid w:val="005910B0"/>
    <w:rsid w:val="00624769"/>
    <w:rsid w:val="008763DD"/>
    <w:rsid w:val="009652EA"/>
    <w:rsid w:val="009B0C87"/>
    <w:rsid w:val="00A02D70"/>
    <w:rsid w:val="00BD5B76"/>
    <w:rsid w:val="00C01C22"/>
    <w:rsid w:val="00C05D28"/>
    <w:rsid w:val="00DE3041"/>
    <w:rsid w:val="00F55D4B"/>
    <w:rsid w:val="00F911A1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Villarejo</dc:creator>
  <cp:lastModifiedBy>Don Villarejo</cp:lastModifiedBy>
  <cp:revision>2</cp:revision>
  <dcterms:created xsi:type="dcterms:W3CDTF">2014-05-09T22:19:00Z</dcterms:created>
  <dcterms:modified xsi:type="dcterms:W3CDTF">2014-05-09T22:19:00Z</dcterms:modified>
</cp:coreProperties>
</file>